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37" w:rsidRPr="00506548" w:rsidRDefault="008F2037" w:rsidP="008F2037">
      <w:pPr>
        <w:spacing w:after="0" w:line="240" w:lineRule="auto"/>
        <w:ind w:left="-567" w:right="-710"/>
        <w:jc w:val="right"/>
        <w:rPr>
          <w:rFonts w:cs="Calibri"/>
          <w:sz w:val="28"/>
          <w:szCs w:val="28"/>
          <w:u w:val="single"/>
        </w:rPr>
      </w:pPr>
      <w:r w:rsidRPr="00506548">
        <w:rPr>
          <w:rFonts w:cs="Calibri"/>
          <w:b/>
          <w:bCs/>
          <w:sz w:val="28"/>
          <w:szCs w:val="28"/>
        </w:rPr>
        <w:t xml:space="preserve">Communiqué de Presse </w:t>
      </w:r>
    </w:p>
    <w:p w:rsidR="008F2037" w:rsidRPr="00506548" w:rsidRDefault="008F2037" w:rsidP="008F2037">
      <w:pPr>
        <w:spacing w:after="0" w:line="240" w:lineRule="auto"/>
        <w:ind w:left="-567" w:right="-710"/>
        <w:jc w:val="right"/>
        <w:rPr>
          <w:rFonts w:cs="Calibri"/>
        </w:rPr>
      </w:pPr>
      <w:r w:rsidRPr="00506548">
        <w:rPr>
          <w:rFonts w:cs="Calibri"/>
        </w:rPr>
        <w:t>Pour publication immédiate</w:t>
      </w:r>
    </w:p>
    <w:p w:rsidR="008F2037" w:rsidRPr="00506548" w:rsidRDefault="008F2037" w:rsidP="008F2037">
      <w:pPr>
        <w:autoSpaceDE w:val="0"/>
        <w:autoSpaceDN w:val="0"/>
        <w:adjustRightInd w:val="0"/>
        <w:spacing w:after="0" w:line="240" w:lineRule="auto"/>
        <w:ind w:left="-567" w:right="-710"/>
        <w:jc w:val="both"/>
        <w:rPr>
          <w:rFonts w:cs="Helvetica"/>
          <w:color w:val="000000"/>
          <w:lang w:eastAsia="fr-CA"/>
        </w:rPr>
      </w:pPr>
    </w:p>
    <w:p w:rsidR="008F2037" w:rsidRPr="0001542B" w:rsidRDefault="008F2037" w:rsidP="008F2037">
      <w:pPr>
        <w:autoSpaceDE w:val="0"/>
        <w:autoSpaceDN w:val="0"/>
        <w:adjustRightInd w:val="0"/>
        <w:spacing w:after="0" w:line="240" w:lineRule="auto"/>
        <w:ind w:left="-567" w:right="-710"/>
        <w:jc w:val="both"/>
        <w:rPr>
          <w:rFonts w:cs="Helvetica-Bold"/>
          <w:b/>
          <w:bCs/>
          <w:color w:val="000000"/>
          <w:sz w:val="10"/>
          <w:lang w:eastAsia="fr-CA"/>
        </w:rPr>
      </w:pPr>
    </w:p>
    <w:p w:rsidR="008F2037" w:rsidRPr="007653E8" w:rsidRDefault="008F2037" w:rsidP="008F2037">
      <w:pPr>
        <w:autoSpaceDE w:val="0"/>
        <w:autoSpaceDN w:val="0"/>
        <w:adjustRightInd w:val="0"/>
        <w:spacing w:after="0" w:line="240" w:lineRule="auto"/>
        <w:ind w:left="-567" w:right="-710"/>
        <w:jc w:val="center"/>
        <w:rPr>
          <w:rFonts w:cs="Helvetica-Bold"/>
          <w:b/>
          <w:bCs/>
          <w:color w:val="000000"/>
          <w:sz w:val="24"/>
          <w:szCs w:val="24"/>
          <w:lang w:eastAsia="fr-CA"/>
        </w:rPr>
      </w:pPr>
      <w:r>
        <w:rPr>
          <w:rFonts w:cs="Helvetica-Bold"/>
          <w:b/>
          <w:bCs/>
          <w:color w:val="000000"/>
          <w:sz w:val="24"/>
          <w:szCs w:val="24"/>
          <w:lang w:eastAsia="fr-CA"/>
        </w:rPr>
        <w:t>L’eau au cœur des programmes électoraux</w:t>
      </w:r>
      <w:r w:rsidR="00B7280D">
        <w:rPr>
          <w:rFonts w:cs="Helvetica-Bold"/>
          <w:b/>
          <w:bCs/>
          <w:color w:val="000000"/>
          <w:sz w:val="24"/>
          <w:szCs w:val="24"/>
          <w:lang w:eastAsia="fr-CA"/>
        </w:rPr>
        <w:t xml:space="preserve"> ?</w:t>
      </w:r>
    </w:p>
    <w:p w:rsidR="008F2037" w:rsidRPr="00506548" w:rsidRDefault="008F2037" w:rsidP="008F2037">
      <w:pPr>
        <w:autoSpaceDE w:val="0"/>
        <w:autoSpaceDN w:val="0"/>
        <w:adjustRightInd w:val="0"/>
        <w:spacing w:after="0" w:line="240" w:lineRule="auto"/>
        <w:ind w:left="-567" w:right="-710"/>
        <w:jc w:val="both"/>
        <w:rPr>
          <w:rFonts w:cs="Helvetica"/>
          <w:color w:val="000000"/>
          <w:lang w:eastAsia="fr-CA"/>
        </w:rPr>
      </w:pPr>
    </w:p>
    <w:p w:rsidR="008F2037" w:rsidRDefault="008F2037" w:rsidP="008F2037">
      <w:pPr>
        <w:autoSpaceDE w:val="0"/>
        <w:autoSpaceDN w:val="0"/>
        <w:adjustRightInd w:val="0"/>
        <w:spacing w:after="0" w:line="240" w:lineRule="auto"/>
        <w:ind w:left="-567" w:right="-710"/>
        <w:jc w:val="both"/>
        <w:rPr>
          <w:rFonts w:cs="Helvetica"/>
          <w:color w:val="000000"/>
          <w:lang w:eastAsia="fr-CA"/>
        </w:rPr>
      </w:pPr>
    </w:p>
    <w:p w:rsidR="008F2037" w:rsidRPr="00FC639E" w:rsidRDefault="008F2037" w:rsidP="008F2037">
      <w:pPr>
        <w:autoSpaceDE w:val="0"/>
        <w:autoSpaceDN w:val="0"/>
        <w:adjustRightInd w:val="0"/>
        <w:spacing w:after="0" w:line="240" w:lineRule="auto"/>
        <w:ind w:left="-567" w:right="-710"/>
        <w:jc w:val="both"/>
        <w:rPr>
          <w:rFonts w:cs="Helvetica"/>
          <w:color w:val="000000"/>
          <w:lang w:eastAsia="fr-CA"/>
        </w:rPr>
      </w:pPr>
      <w:r w:rsidRPr="00BF27DF">
        <w:rPr>
          <w:rFonts w:cs="Helvetica"/>
          <w:b/>
          <w:color w:val="000000"/>
          <w:lang w:eastAsia="fr-CA"/>
        </w:rPr>
        <w:t xml:space="preserve">Saint-Jérôme, </w:t>
      </w:r>
      <w:r w:rsidR="00BF27DF" w:rsidRPr="00BF27DF">
        <w:rPr>
          <w:rFonts w:cs="Helvetica"/>
          <w:b/>
          <w:color w:val="000000"/>
          <w:lang w:eastAsia="fr-CA"/>
        </w:rPr>
        <w:t>30</w:t>
      </w:r>
      <w:r w:rsidRPr="00BF27DF">
        <w:rPr>
          <w:rFonts w:cs="Helvetica"/>
          <w:b/>
          <w:color w:val="000000"/>
          <w:lang w:eastAsia="fr-CA"/>
        </w:rPr>
        <w:t xml:space="preserve"> juillet 2013</w:t>
      </w:r>
      <w:r w:rsidR="00FC639E" w:rsidRPr="00BF27DF">
        <w:rPr>
          <w:rFonts w:cs="Helvetica"/>
          <w:b/>
          <w:color w:val="000000"/>
          <w:lang w:eastAsia="fr-CA"/>
        </w:rPr>
        <w:t xml:space="preserve"> -</w:t>
      </w:r>
      <w:r w:rsidR="00FC639E" w:rsidRPr="00FC639E">
        <w:rPr>
          <w:rFonts w:cs="Helvetica"/>
          <w:color w:val="000000"/>
          <w:lang w:eastAsia="fr-CA"/>
        </w:rPr>
        <w:t xml:space="preserve"> Dans le cadre des élections municipales qui auront lieu en novembre prochain</w:t>
      </w:r>
      <w:r w:rsidRPr="00FC639E">
        <w:rPr>
          <w:rFonts w:cs="Helvetica"/>
          <w:color w:val="000000"/>
          <w:lang w:eastAsia="fr-CA"/>
        </w:rPr>
        <w:t xml:space="preserve">, Abrinord souhaite </w:t>
      </w:r>
      <w:r w:rsidR="00922CEE" w:rsidRPr="00FC639E">
        <w:rPr>
          <w:rFonts w:cs="Helvetica"/>
          <w:color w:val="000000"/>
          <w:lang w:eastAsia="fr-CA"/>
        </w:rPr>
        <w:t xml:space="preserve">sensibiliser les candidats des quelque 38 municipalités </w:t>
      </w:r>
      <w:r w:rsidR="008E6C1E" w:rsidRPr="00FC639E">
        <w:rPr>
          <w:rFonts w:cs="Helvetica"/>
          <w:color w:val="000000"/>
          <w:lang w:eastAsia="fr-CA"/>
        </w:rPr>
        <w:t>de</w:t>
      </w:r>
      <w:r w:rsidR="00922CEE" w:rsidRPr="00FC639E">
        <w:rPr>
          <w:rFonts w:cs="Helvetica"/>
          <w:color w:val="000000"/>
          <w:lang w:eastAsia="fr-CA"/>
        </w:rPr>
        <w:t xml:space="preserve"> son territoire à l’importance d’intégrer </w:t>
      </w:r>
      <w:r w:rsidRPr="00FC639E">
        <w:rPr>
          <w:rFonts w:cs="Helvetica"/>
          <w:color w:val="000000"/>
          <w:lang w:eastAsia="fr-CA"/>
        </w:rPr>
        <w:t xml:space="preserve">la question de l’eau </w:t>
      </w:r>
      <w:r w:rsidR="00922CEE" w:rsidRPr="00FC639E">
        <w:rPr>
          <w:rFonts w:cs="Helvetica"/>
          <w:color w:val="000000"/>
          <w:lang w:eastAsia="fr-CA"/>
        </w:rPr>
        <w:t>au cœur de leurs programmes électoraux</w:t>
      </w:r>
      <w:r w:rsidR="00B7280D">
        <w:rPr>
          <w:rFonts w:cs="Helvetica"/>
          <w:color w:val="000000"/>
          <w:lang w:eastAsia="fr-CA"/>
        </w:rPr>
        <w:t xml:space="preserve">.  </w:t>
      </w:r>
    </w:p>
    <w:p w:rsidR="00922CEE" w:rsidRDefault="00922CEE" w:rsidP="008F2037">
      <w:pPr>
        <w:autoSpaceDE w:val="0"/>
        <w:autoSpaceDN w:val="0"/>
        <w:adjustRightInd w:val="0"/>
        <w:spacing w:after="0" w:line="240" w:lineRule="auto"/>
        <w:ind w:left="-567" w:right="-710"/>
        <w:jc w:val="both"/>
        <w:rPr>
          <w:rFonts w:cs="Helvetica"/>
          <w:color w:val="000000"/>
          <w:lang w:eastAsia="fr-CA"/>
        </w:rPr>
      </w:pPr>
    </w:p>
    <w:p w:rsidR="005C4DBB" w:rsidRDefault="000E2721" w:rsidP="008F2037">
      <w:pPr>
        <w:autoSpaceDE w:val="0"/>
        <w:autoSpaceDN w:val="0"/>
        <w:adjustRightInd w:val="0"/>
        <w:spacing w:after="0" w:line="240" w:lineRule="auto"/>
        <w:ind w:left="-567" w:right="-710"/>
        <w:jc w:val="both"/>
        <w:rPr>
          <w:rFonts w:cs="Helvetica"/>
          <w:color w:val="000000"/>
          <w:lang w:eastAsia="fr-CA"/>
        </w:rPr>
      </w:pPr>
      <w:r>
        <w:rPr>
          <w:rFonts w:cs="Helvetica"/>
          <w:noProof/>
          <w:color w:val="000000"/>
          <w:lang w:eastAsia="fr-CA"/>
        </w:rPr>
        <w:drawing>
          <wp:anchor distT="0" distB="0" distL="114300" distR="114300" simplePos="0" relativeHeight="251658240" behindDoc="0" locked="0" layoutInCell="1" allowOverlap="1">
            <wp:simplePos x="0" y="0"/>
            <wp:positionH relativeFrom="column">
              <wp:posOffset>2969895</wp:posOffset>
            </wp:positionH>
            <wp:positionV relativeFrom="paragraph">
              <wp:posOffset>678180</wp:posOffset>
            </wp:positionV>
            <wp:extent cx="3010535" cy="3943985"/>
            <wp:effectExtent l="19050" t="0" r="0" b="0"/>
            <wp:wrapSquare wrapText="bothSides"/>
            <wp:docPr id="3" name="Image 1" descr="Municipalités et MRC_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icipalités et MRC_couleurs.jpg"/>
                    <pic:cNvPicPr/>
                  </pic:nvPicPr>
                  <pic:blipFill>
                    <a:blip r:embed="rId6" cstate="print"/>
                    <a:srcRect l="2694" t="2026" r="1914" b="1809"/>
                    <a:stretch>
                      <a:fillRect/>
                    </a:stretch>
                  </pic:blipFill>
                  <pic:spPr>
                    <a:xfrm>
                      <a:off x="0" y="0"/>
                      <a:ext cx="3010535" cy="3943985"/>
                    </a:xfrm>
                    <a:prstGeom prst="rect">
                      <a:avLst/>
                    </a:prstGeom>
                  </pic:spPr>
                </pic:pic>
              </a:graphicData>
            </a:graphic>
          </wp:anchor>
        </w:drawing>
      </w:r>
      <w:r w:rsidR="00922CEE">
        <w:rPr>
          <w:rFonts w:cs="Helvetica"/>
          <w:color w:val="000000"/>
          <w:lang w:eastAsia="fr-CA"/>
        </w:rPr>
        <w:t xml:space="preserve">Les lacs, les rivières, les milieux humides, l’eau souterraine sont autant de composantes qui constituent </w:t>
      </w:r>
      <w:r w:rsidR="00E133CD">
        <w:rPr>
          <w:rFonts w:cs="Helvetica"/>
          <w:color w:val="000000"/>
          <w:lang w:eastAsia="fr-CA"/>
        </w:rPr>
        <w:t>nos</w:t>
      </w:r>
      <w:r w:rsidR="00922CEE">
        <w:rPr>
          <w:rFonts w:cs="Helvetica"/>
          <w:color w:val="000000"/>
          <w:lang w:eastAsia="fr-CA"/>
        </w:rPr>
        <w:t xml:space="preserve"> ressources en eau. Que ce soit pour nous approvisionner ou encore pour </w:t>
      </w:r>
      <w:r w:rsidR="00B7280D">
        <w:rPr>
          <w:rFonts w:cs="Helvetica"/>
          <w:color w:val="000000"/>
          <w:lang w:eastAsia="fr-CA"/>
        </w:rPr>
        <w:t>pratiquer</w:t>
      </w:r>
      <w:r w:rsidR="005C4DBB">
        <w:rPr>
          <w:rFonts w:cs="Helvetica"/>
          <w:color w:val="000000"/>
          <w:lang w:eastAsia="fr-CA"/>
        </w:rPr>
        <w:t xml:space="preserve"> </w:t>
      </w:r>
      <w:r w:rsidR="00922CEE">
        <w:rPr>
          <w:rFonts w:cs="Helvetica"/>
          <w:color w:val="000000"/>
          <w:lang w:eastAsia="fr-CA"/>
        </w:rPr>
        <w:t>nos activités récréatives, l’eau est une richesse des plus importantes dans la région, un</w:t>
      </w:r>
      <w:r w:rsidR="00E133CD">
        <w:rPr>
          <w:rFonts w:cs="Helvetica"/>
          <w:color w:val="000000"/>
          <w:lang w:eastAsia="fr-CA"/>
        </w:rPr>
        <w:t xml:space="preserve">e richesse </w:t>
      </w:r>
      <w:r w:rsidR="00B7280D">
        <w:rPr>
          <w:rFonts w:cs="Helvetica"/>
          <w:color w:val="000000"/>
          <w:lang w:eastAsia="fr-CA"/>
        </w:rPr>
        <w:t>que</w:t>
      </w:r>
      <w:r w:rsidR="00E133CD">
        <w:rPr>
          <w:rFonts w:cs="Helvetica"/>
          <w:color w:val="000000"/>
          <w:lang w:eastAsia="fr-CA"/>
        </w:rPr>
        <w:t xml:space="preserve"> nous devons </w:t>
      </w:r>
      <w:r w:rsidR="00B7280D">
        <w:rPr>
          <w:rFonts w:cs="Helvetica"/>
          <w:color w:val="000000"/>
          <w:lang w:eastAsia="fr-CA"/>
        </w:rPr>
        <w:t>t</w:t>
      </w:r>
      <w:r w:rsidR="00E133CD">
        <w:rPr>
          <w:rFonts w:cs="Helvetica"/>
          <w:color w:val="000000"/>
          <w:lang w:eastAsia="fr-CA"/>
        </w:rPr>
        <w:t xml:space="preserve">ravailler </w:t>
      </w:r>
      <w:r w:rsidR="00B7280D">
        <w:rPr>
          <w:rFonts w:cs="Helvetica"/>
          <w:color w:val="000000"/>
          <w:lang w:eastAsia="fr-CA"/>
        </w:rPr>
        <w:t>à</w:t>
      </w:r>
      <w:r w:rsidR="00E133CD">
        <w:rPr>
          <w:rFonts w:cs="Helvetica"/>
          <w:color w:val="000000"/>
          <w:lang w:eastAsia="fr-CA"/>
        </w:rPr>
        <w:t xml:space="preserve"> protéger. </w:t>
      </w:r>
    </w:p>
    <w:p w:rsidR="005C4DBB" w:rsidRDefault="005C4DBB" w:rsidP="008F2037">
      <w:pPr>
        <w:autoSpaceDE w:val="0"/>
        <w:autoSpaceDN w:val="0"/>
        <w:adjustRightInd w:val="0"/>
        <w:spacing w:after="0" w:line="240" w:lineRule="auto"/>
        <w:ind w:left="-567" w:right="-710"/>
        <w:jc w:val="both"/>
        <w:rPr>
          <w:rFonts w:cs="Helvetica"/>
          <w:color w:val="000000"/>
          <w:lang w:eastAsia="fr-CA"/>
        </w:rPr>
      </w:pPr>
    </w:p>
    <w:p w:rsidR="002132C0" w:rsidRDefault="00B7280D" w:rsidP="008F2037">
      <w:pPr>
        <w:autoSpaceDE w:val="0"/>
        <w:autoSpaceDN w:val="0"/>
        <w:adjustRightInd w:val="0"/>
        <w:spacing w:after="0" w:line="240" w:lineRule="auto"/>
        <w:ind w:left="-567" w:right="-710"/>
        <w:jc w:val="both"/>
        <w:rPr>
          <w:rFonts w:cs="Helvetica"/>
          <w:color w:val="000000"/>
          <w:lang w:eastAsia="fr-CA"/>
        </w:rPr>
      </w:pPr>
      <w:r>
        <w:rPr>
          <w:rFonts w:cs="Helvetica"/>
          <w:color w:val="000000"/>
          <w:lang w:eastAsia="fr-CA"/>
        </w:rPr>
        <w:t>La rivière du Nord</w:t>
      </w:r>
      <w:r w:rsidR="00E133CD">
        <w:rPr>
          <w:rFonts w:cs="Helvetica"/>
          <w:color w:val="000000"/>
          <w:lang w:eastAsia="fr-CA"/>
        </w:rPr>
        <w:t xml:space="preserve"> prend sa source au lac de la Montagne Noire à Lantier, traverse </w:t>
      </w:r>
      <w:r w:rsidR="002154CF" w:rsidRPr="00BF27DF">
        <w:rPr>
          <w:rFonts w:cs="Helvetica"/>
          <w:color w:val="000000"/>
          <w:lang w:eastAsia="fr-CA"/>
        </w:rPr>
        <w:t>1</w:t>
      </w:r>
      <w:r w:rsidR="00775F1A" w:rsidRPr="00BF27DF">
        <w:rPr>
          <w:rFonts w:cs="Helvetica"/>
          <w:color w:val="000000"/>
          <w:lang w:eastAsia="fr-CA"/>
        </w:rPr>
        <w:t>3</w:t>
      </w:r>
      <w:r w:rsidR="00E133CD">
        <w:rPr>
          <w:rFonts w:cs="Helvetica"/>
          <w:color w:val="000000"/>
          <w:lang w:eastAsia="fr-CA"/>
        </w:rPr>
        <w:t xml:space="preserve"> municipalités pour finalement se jeter dans la </w:t>
      </w:r>
      <w:r w:rsidR="005C4DBB">
        <w:rPr>
          <w:rFonts w:cs="Helvetica"/>
          <w:color w:val="000000"/>
          <w:lang w:eastAsia="fr-CA"/>
        </w:rPr>
        <w:t xml:space="preserve">rivière des Outaouais à </w:t>
      </w:r>
      <w:proofErr w:type="spellStart"/>
      <w:r w:rsidR="00AC5A34">
        <w:rPr>
          <w:rFonts w:cs="Helvetica"/>
          <w:color w:val="000000"/>
          <w:lang w:eastAsia="fr-CA"/>
        </w:rPr>
        <w:t>S</w:t>
      </w:r>
      <w:r w:rsidR="00A60D4E">
        <w:rPr>
          <w:rFonts w:cs="Helvetica"/>
          <w:color w:val="000000"/>
          <w:lang w:eastAsia="fr-CA"/>
        </w:rPr>
        <w:t>ain</w:t>
      </w:r>
      <w:r w:rsidR="00AC5A34">
        <w:rPr>
          <w:rFonts w:cs="Helvetica"/>
          <w:color w:val="000000"/>
          <w:lang w:eastAsia="fr-CA"/>
        </w:rPr>
        <w:t>t-André</w:t>
      </w:r>
      <w:r w:rsidR="00A60D4E">
        <w:rPr>
          <w:rFonts w:cs="Helvetica"/>
          <w:color w:val="000000"/>
          <w:lang w:eastAsia="fr-CA"/>
        </w:rPr>
        <w:t>-</w:t>
      </w:r>
      <w:r w:rsidR="00AC5A34">
        <w:rPr>
          <w:rFonts w:cs="Helvetica"/>
          <w:color w:val="000000"/>
          <w:lang w:eastAsia="fr-CA"/>
        </w:rPr>
        <w:t>d’</w:t>
      </w:r>
      <w:r w:rsidR="005C4DBB">
        <w:rPr>
          <w:rFonts w:cs="Helvetica"/>
          <w:color w:val="000000"/>
          <w:lang w:eastAsia="fr-CA"/>
        </w:rPr>
        <w:t>Argenteuil</w:t>
      </w:r>
      <w:proofErr w:type="spellEnd"/>
      <w:r w:rsidR="00E133CD">
        <w:rPr>
          <w:rFonts w:cs="Helvetica"/>
          <w:color w:val="000000"/>
          <w:lang w:eastAsia="fr-CA"/>
        </w:rPr>
        <w:t>. Elle est alimentée par des centaines de cours d’eau, lacs et milieux humides. Son état</w:t>
      </w:r>
      <w:r w:rsidR="005C4DBB">
        <w:rPr>
          <w:rFonts w:cs="Helvetica"/>
          <w:color w:val="000000"/>
          <w:lang w:eastAsia="fr-CA"/>
        </w:rPr>
        <w:t xml:space="preserve"> (qualité et quantité)</w:t>
      </w:r>
      <w:r w:rsidR="00E133CD">
        <w:rPr>
          <w:rFonts w:cs="Helvetica"/>
          <w:color w:val="000000"/>
          <w:lang w:eastAsia="fr-CA"/>
        </w:rPr>
        <w:t xml:space="preserve"> est donc influencé par les activités </w:t>
      </w:r>
      <w:r w:rsidR="002154CF">
        <w:rPr>
          <w:rFonts w:cs="Helvetica"/>
          <w:color w:val="000000"/>
          <w:lang w:eastAsia="fr-CA"/>
        </w:rPr>
        <w:t>pratiquées</w:t>
      </w:r>
      <w:r w:rsidR="00E133CD">
        <w:rPr>
          <w:rFonts w:cs="Helvetica"/>
          <w:color w:val="000000"/>
          <w:lang w:eastAsia="fr-CA"/>
        </w:rPr>
        <w:t xml:space="preserve"> </w:t>
      </w:r>
      <w:r w:rsidR="002132C0">
        <w:rPr>
          <w:rFonts w:cs="Helvetica"/>
          <w:color w:val="000000"/>
          <w:lang w:eastAsia="fr-CA"/>
        </w:rPr>
        <w:t xml:space="preserve">partout </w:t>
      </w:r>
      <w:r w:rsidR="002154CF">
        <w:rPr>
          <w:rFonts w:cs="Helvetica"/>
          <w:color w:val="000000"/>
          <w:lang w:eastAsia="fr-CA"/>
        </w:rPr>
        <w:t>sur</w:t>
      </w:r>
      <w:r w:rsidR="005C4DBB">
        <w:rPr>
          <w:rFonts w:cs="Helvetica"/>
          <w:color w:val="000000"/>
          <w:lang w:eastAsia="fr-CA"/>
        </w:rPr>
        <w:t xml:space="preserve"> le territoire qu’elle draine,</w:t>
      </w:r>
      <w:r w:rsidR="002154CF">
        <w:rPr>
          <w:rFonts w:cs="Helvetica"/>
          <w:color w:val="000000"/>
          <w:lang w:eastAsia="fr-CA"/>
        </w:rPr>
        <w:t xml:space="preserve"> </w:t>
      </w:r>
      <w:r w:rsidR="00743795">
        <w:rPr>
          <w:rFonts w:cs="Helvetica"/>
          <w:color w:val="000000"/>
          <w:lang w:eastAsia="fr-CA"/>
        </w:rPr>
        <w:t xml:space="preserve">que l’on </w:t>
      </w:r>
      <w:r w:rsidR="002154CF">
        <w:rPr>
          <w:rFonts w:cs="Helvetica"/>
          <w:color w:val="000000"/>
          <w:lang w:eastAsia="fr-CA"/>
        </w:rPr>
        <w:t>appel</w:t>
      </w:r>
      <w:r w:rsidR="00743795">
        <w:rPr>
          <w:rFonts w:cs="Helvetica"/>
          <w:color w:val="000000"/>
          <w:lang w:eastAsia="fr-CA"/>
        </w:rPr>
        <w:t>le</w:t>
      </w:r>
      <w:r w:rsidR="007865D1">
        <w:rPr>
          <w:rFonts w:cs="Helvetica"/>
          <w:color w:val="000000"/>
          <w:lang w:eastAsia="fr-CA"/>
        </w:rPr>
        <w:t xml:space="preserve"> </w:t>
      </w:r>
      <w:r w:rsidR="002154CF">
        <w:rPr>
          <w:rFonts w:cs="Helvetica"/>
          <w:color w:val="000000"/>
          <w:lang w:eastAsia="fr-CA"/>
        </w:rPr>
        <w:t>«</w:t>
      </w:r>
      <w:r w:rsidR="002132C0">
        <w:rPr>
          <w:rFonts w:cs="Helvetica"/>
          <w:color w:val="000000"/>
          <w:lang w:eastAsia="fr-CA"/>
        </w:rPr>
        <w:t xml:space="preserve"> bassin versant</w:t>
      </w:r>
      <w:r w:rsidR="002154CF">
        <w:rPr>
          <w:rFonts w:cs="Helvetica"/>
          <w:color w:val="000000"/>
          <w:lang w:eastAsia="fr-CA"/>
        </w:rPr>
        <w:t> »</w:t>
      </w:r>
      <w:r w:rsidR="00E133CD">
        <w:rPr>
          <w:rFonts w:cs="Helvetica"/>
          <w:color w:val="000000"/>
          <w:lang w:eastAsia="fr-CA"/>
        </w:rPr>
        <w:t>.</w:t>
      </w:r>
      <w:r w:rsidR="002132C0">
        <w:rPr>
          <w:rFonts w:cs="Helvetica"/>
          <w:color w:val="000000"/>
          <w:lang w:eastAsia="fr-CA"/>
        </w:rPr>
        <w:t xml:space="preserve"> C’est pourquoi il est non seulement essentiel que les élus municipaux soient sensibilisés face à la protection des ressources en eau, mais également au principe de gestion intégrée de l’eau. </w:t>
      </w:r>
    </w:p>
    <w:p w:rsidR="002132C0" w:rsidRDefault="002132C0" w:rsidP="008F2037">
      <w:pPr>
        <w:autoSpaceDE w:val="0"/>
        <w:autoSpaceDN w:val="0"/>
        <w:adjustRightInd w:val="0"/>
        <w:spacing w:after="0" w:line="240" w:lineRule="auto"/>
        <w:ind w:left="-567" w:right="-710"/>
        <w:jc w:val="both"/>
        <w:rPr>
          <w:rFonts w:cs="Helvetica"/>
          <w:color w:val="000000"/>
          <w:lang w:eastAsia="fr-CA"/>
        </w:rPr>
      </w:pPr>
    </w:p>
    <w:p w:rsidR="00922CEE" w:rsidRDefault="002132C0" w:rsidP="008F2037">
      <w:pPr>
        <w:autoSpaceDE w:val="0"/>
        <w:autoSpaceDN w:val="0"/>
        <w:adjustRightInd w:val="0"/>
        <w:spacing w:after="0" w:line="240" w:lineRule="auto"/>
        <w:ind w:left="-567" w:right="-710"/>
        <w:jc w:val="both"/>
        <w:rPr>
          <w:rFonts w:cs="Helvetica"/>
          <w:color w:val="000000"/>
          <w:lang w:eastAsia="fr-CA"/>
        </w:rPr>
      </w:pPr>
      <w:r>
        <w:rPr>
          <w:rFonts w:cs="Helvetica"/>
          <w:color w:val="000000"/>
          <w:lang w:eastAsia="fr-CA"/>
        </w:rPr>
        <w:t xml:space="preserve">La gestion </w:t>
      </w:r>
      <w:r w:rsidR="002154CF">
        <w:rPr>
          <w:rFonts w:cs="Helvetica"/>
          <w:color w:val="000000"/>
          <w:lang w:eastAsia="fr-CA"/>
        </w:rPr>
        <w:t xml:space="preserve">intégrée de </w:t>
      </w:r>
      <w:r>
        <w:rPr>
          <w:rFonts w:cs="Helvetica"/>
          <w:color w:val="000000"/>
          <w:lang w:eastAsia="fr-CA"/>
        </w:rPr>
        <w:t xml:space="preserve">l’eau </w:t>
      </w:r>
      <w:r w:rsidR="002154CF">
        <w:rPr>
          <w:rFonts w:cs="Helvetica"/>
          <w:color w:val="000000"/>
          <w:lang w:eastAsia="fr-CA"/>
        </w:rPr>
        <w:t>par</w:t>
      </w:r>
      <w:r>
        <w:rPr>
          <w:rFonts w:cs="Helvetica"/>
          <w:color w:val="000000"/>
          <w:lang w:eastAsia="fr-CA"/>
        </w:rPr>
        <w:t xml:space="preserve"> bassin versant</w:t>
      </w:r>
      <w:r w:rsidR="002154CF">
        <w:rPr>
          <w:rFonts w:cs="Helvetica"/>
          <w:color w:val="000000"/>
          <w:lang w:eastAsia="fr-CA"/>
        </w:rPr>
        <w:t xml:space="preserve"> permet de tenir</w:t>
      </w:r>
      <w:r>
        <w:rPr>
          <w:rFonts w:cs="Helvetica"/>
          <w:color w:val="000000"/>
          <w:lang w:eastAsia="fr-CA"/>
        </w:rPr>
        <w:t xml:space="preserve"> compte de tous les acteurs présents sur </w:t>
      </w:r>
      <w:r w:rsidR="00F062AD">
        <w:rPr>
          <w:rFonts w:cs="Helvetica"/>
          <w:color w:val="000000"/>
          <w:lang w:eastAsia="fr-CA"/>
        </w:rPr>
        <w:t>un</w:t>
      </w:r>
      <w:r>
        <w:rPr>
          <w:rFonts w:cs="Helvetica"/>
          <w:color w:val="000000"/>
          <w:lang w:eastAsia="fr-CA"/>
        </w:rPr>
        <w:t xml:space="preserve"> territoire et </w:t>
      </w:r>
      <w:r w:rsidR="002154CF">
        <w:rPr>
          <w:rFonts w:cs="Helvetica"/>
          <w:color w:val="000000"/>
          <w:lang w:eastAsia="fr-CA"/>
        </w:rPr>
        <w:t xml:space="preserve">les incite à </w:t>
      </w:r>
      <w:r w:rsidR="00AC5A34">
        <w:rPr>
          <w:rFonts w:cs="Helvetica"/>
          <w:color w:val="000000"/>
          <w:lang w:eastAsia="fr-CA"/>
        </w:rPr>
        <w:t>t</w:t>
      </w:r>
      <w:r>
        <w:rPr>
          <w:rFonts w:cs="Helvetica"/>
          <w:color w:val="000000"/>
          <w:lang w:eastAsia="fr-CA"/>
        </w:rPr>
        <w:t xml:space="preserve">ravailler </w:t>
      </w:r>
      <w:r w:rsidR="002154CF">
        <w:rPr>
          <w:rFonts w:cs="Helvetica"/>
          <w:color w:val="000000"/>
          <w:lang w:eastAsia="fr-CA"/>
        </w:rPr>
        <w:t>ensemble</w:t>
      </w:r>
      <w:r>
        <w:rPr>
          <w:rFonts w:cs="Helvetica"/>
          <w:color w:val="000000"/>
          <w:lang w:eastAsia="fr-CA"/>
        </w:rPr>
        <w:t>. Pour les municipalités, cela signifie qu’</w:t>
      </w:r>
      <w:r w:rsidR="002154CF">
        <w:rPr>
          <w:rFonts w:cs="Helvetica"/>
          <w:color w:val="000000"/>
          <w:lang w:eastAsia="fr-CA"/>
        </w:rPr>
        <w:t>il leur faut</w:t>
      </w:r>
      <w:r>
        <w:rPr>
          <w:rFonts w:cs="Helvetica"/>
          <w:color w:val="000000"/>
          <w:lang w:eastAsia="fr-CA"/>
        </w:rPr>
        <w:t xml:space="preserve"> </w:t>
      </w:r>
      <w:r w:rsidR="00AC5A34">
        <w:rPr>
          <w:rFonts w:cs="Helvetica"/>
          <w:color w:val="000000"/>
          <w:lang w:eastAsia="fr-CA"/>
        </w:rPr>
        <w:t xml:space="preserve">parfois </w:t>
      </w:r>
      <w:r>
        <w:rPr>
          <w:rFonts w:cs="Helvetica"/>
          <w:color w:val="000000"/>
          <w:lang w:eastAsia="fr-CA"/>
        </w:rPr>
        <w:t>collabor</w:t>
      </w:r>
      <w:r w:rsidR="00AC5A34">
        <w:rPr>
          <w:rFonts w:cs="Helvetica"/>
          <w:color w:val="000000"/>
          <w:lang w:eastAsia="fr-CA"/>
        </w:rPr>
        <w:t>er</w:t>
      </w:r>
      <w:r>
        <w:rPr>
          <w:rFonts w:cs="Helvetica"/>
          <w:color w:val="000000"/>
          <w:lang w:eastAsia="fr-CA"/>
        </w:rPr>
        <w:t xml:space="preserve"> avec </w:t>
      </w:r>
      <w:r w:rsidR="00AC5A34">
        <w:rPr>
          <w:rFonts w:cs="Helvetica"/>
          <w:color w:val="000000"/>
          <w:lang w:eastAsia="fr-CA"/>
        </w:rPr>
        <w:t xml:space="preserve">d’autres </w:t>
      </w:r>
      <w:r>
        <w:rPr>
          <w:rFonts w:cs="Helvetica"/>
          <w:color w:val="000000"/>
          <w:lang w:eastAsia="fr-CA"/>
        </w:rPr>
        <w:t>municipalités,</w:t>
      </w:r>
      <w:r w:rsidR="00AC5A34">
        <w:rPr>
          <w:rFonts w:cs="Helvetica"/>
          <w:color w:val="000000"/>
          <w:lang w:eastAsia="fr-CA"/>
        </w:rPr>
        <w:t xml:space="preserve"> </w:t>
      </w:r>
      <w:r w:rsidR="002154CF">
        <w:rPr>
          <w:rFonts w:cs="Helvetica"/>
          <w:color w:val="000000"/>
          <w:lang w:eastAsia="fr-CA"/>
        </w:rPr>
        <w:t xml:space="preserve">en tenant </w:t>
      </w:r>
      <w:r w:rsidR="00AC5A34">
        <w:rPr>
          <w:rFonts w:cs="Helvetica"/>
          <w:color w:val="000000"/>
          <w:lang w:eastAsia="fr-CA"/>
        </w:rPr>
        <w:t>compte de tous les acteurs</w:t>
      </w:r>
      <w:r w:rsidR="009060F8">
        <w:rPr>
          <w:rFonts w:cs="Helvetica"/>
          <w:color w:val="000000"/>
          <w:lang w:eastAsia="fr-CA"/>
        </w:rPr>
        <w:t xml:space="preserve"> du </w:t>
      </w:r>
      <w:r w:rsidR="00CF1BFB">
        <w:rPr>
          <w:rFonts w:cs="Helvetica"/>
          <w:color w:val="000000"/>
          <w:lang w:eastAsia="fr-CA"/>
        </w:rPr>
        <w:t>bassin versant</w:t>
      </w:r>
      <w:r>
        <w:rPr>
          <w:rFonts w:cs="Helvetica"/>
          <w:color w:val="000000"/>
          <w:lang w:eastAsia="fr-CA"/>
        </w:rPr>
        <w:t>,</w:t>
      </w:r>
      <w:r w:rsidR="00AC5A34">
        <w:rPr>
          <w:rFonts w:cs="Helvetica"/>
          <w:color w:val="000000"/>
          <w:lang w:eastAsia="fr-CA"/>
        </w:rPr>
        <w:t xml:space="preserve"> tant économique</w:t>
      </w:r>
      <w:r w:rsidR="009060F8">
        <w:rPr>
          <w:rFonts w:cs="Helvetica"/>
          <w:color w:val="000000"/>
          <w:lang w:eastAsia="fr-CA"/>
        </w:rPr>
        <w:t>s</w:t>
      </w:r>
      <w:r>
        <w:rPr>
          <w:rFonts w:cs="Helvetica"/>
          <w:color w:val="000000"/>
          <w:lang w:eastAsia="fr-CA"/>
        </w:rPr>
        <w:t xml:space="preserve"> </w:t>
      </w:r>
      <w:r w:rsidR="009060F8">
        <w:rPr>
          <w:rFonts w:cs="Helvetica"/>
          <w:color w:val="000000"/>
          <w:lang w:eastAsia="fr-CA"/>
        </w:rPr>
        <w:t>(par exemple l</w:t>
      </w:r>
      <w:r w:rsidR="00AC5A34">
        <w:rPr>
          <w:rFonts w:cs="Helvetica"/>
          <w:color w:val="000000"/>
          <w:lang w:eastAsia="fr-CA"/>
        </w:rPr>
        <w:t xml:space="preserve">es industries, agriculteurs, forestiers, etc.) </w:t>
      </w:r>
      <w:r w:rsidR="002154CF">
        <w:rPr>
          <w:rFonts w:cs="Helvetica"/>
          <w:color w:val="000000"/>
          <w:lang w:eastAsia="fr-CA"/>
        </w:rPr>
        <w:t>que</w:t>
      </w:r>
      <w:r>
        <w:rPr>
          <w:rFonts w:cs="Helvetica"/>
          <w:color w:val="000000"/>
          <w:lang w:eastAsia="fr-CA"/>
        </w:rPr>
        <w:t xml:space="preserve"> communautaire</w:t>
      </w:r>
      <w:r w:rsidR="009060F8">
        <w:rPr>
          <w:rFonts w:cs="Helvetica"/>
          <w:color w:val="000000"/>
          <w:lang w:eastAsia="fr-CA"/>
        </w:rPr>
        <w:t>s</w:t>
      </w:r>
      <w:r w:rsidR="00AC5A34">
        <w:rPr>
          <w:rFonts w:cs="Helvetica"/>
          <w:color w:val="000000"/>
          <w:lang w:eastAsia="fr-CA"/>
        </w:rPr>
        <w:t xml:space="preserve"> (association</w:t>
      </w:r>
      <w:r w:rsidR="002154CF">
        <w:rPr>
          <w:rFonts w:cs="Helvetica"/>
          <w:color w:val="000000"/>
          <w:lang w:eastAsia="fr-CA"/>
        </w:rPr>
        <w:t>s</w:t>
      </w:r>
      <w:r w:rsidR="00AC5A34">
        <w:rPr>
          <w:rFonts w:cs="Helvetica"/>
          <w:color w:val="000000"/>
          <w:lang w:eastAsia="fr-CA"/>
        </w:rPr>
        <w:t xml:space="preserve"> de lac, regroupements de citoyens, etc.)</w:t>
      </w:r>
      <w:r>
        <w:rPr>
          <w:rFonts w:cs="Helvetica"/>
          <w:color w:val="000000"/>
          <w:lang w:eastAsia="fr-CA"/>
        </w:rPr>
        <w:t xml:space="preserve">. </w:t>
      </w:r>
    </w:p>
    <w:p w:rsidR="002132C0" w:rsidRDefault="002132C0" w:rsidP="008F2037">
      <w:pPr>
        <w:autoSpaceDE w:val="0"/>
        <w:autoSpaceDN w:val="0"/>
        <w:adjustRightInd w:val="0"/>
        <w:spacing w:after="0" w:line="240" w:lineRule="auto"/>
        <w:ind w:left="-567" w:right="-710"/>
        <w:jc w:val="both"/>
        <w:rPr>
          <w:rFonts w:cs="Helvetica"/>
          <w:color w:val="000000"/>
          <w:lang w:eastAsia="fr-CA"/>
        </w:rPr>
      </w:pPr>
    </w:p>
    <w:p w:rsidR="009060F8" w:rsidRPr="009060F8" w:rsidRDefault="009060F8" w:rsidP="00667220">
      <w:pPr>
        <w:autoSpaceDE w:val="0"/>
        <w:autoSpaceDN w:val="0"/>
        <w:adjustRightInd w:val="0"/>
        <w:spacing w:after="0" w:line="240" w:lineRule="auto"/>
        <w:ind w:left="-567" w:right="-710"/>
        <w:jc w:val="both"/>
        <w:rPr>
          <w:rFonts w:cs="Helvetica"/>
          <w:color w:val="000000"/>
          <w:lang w:eastAsia="fr-CA"/>
        </w:rPr>
      </w:pPr>
      <w:r w:rsidRPr="00571145">
        <w:rPr>
          <w:color w:val="000000"/>
        </w:rPr>
        <w:t>Les municipalités peuvent mettre en place diverses actions qui contribueront à la p</w:t>
      </w:r>
      <w:r w:rsidR="00571145">
        <w:rPr>
          <w:color w:val="000000"/>
        </w:rPr>
        <w:t xml:space="preserve">rotection des ressources en eau : </w:t>
      </w:r>
      <w:r w:rsidRPr="00571145">
        <w:rPr>
          <w:color w:val="000000"/>
        </w:rPr>
        <w:t xml:space="preserve">en élaborant des plans de conservation des milieux humides, en créant et favorisant la mise en place d’infrastructures </w:t>
      </w:r>
      <w:r w:rsidR="00571145">
        <w:rPr>
          <w:color w:val="000000"/>
        </w:rPr>
        <w:t>telles des stationnements verts et</w:t>
      </w:r>
      <w:r w:rsidR="00743795">
        <w:rPr>
          <w:color w:val="000000"/>
        </w:rPr>
        <w:t xml:space="preserve"> des bassins de rétention</w:t>
      </w:r>
      <w:r w:rsidRPr="00571145">
        <w:rPr>
          <w:color w:val="000000"/>
        </w:rPr>
        <w:t xml:space="preserve">, en </w:t>
      </w:r>
      <w:r w:rsidR="00F062AD">
        <w:rPr>
          <w:color w:val="000000"/>
        </w:rPr>
        <w:t>encourageant</w:t>
      </w:r>
      <w:r w:rsidR="00CF1BFB">
        <w:rPr>
          <w:color w:val="000000"/>
        </w:rPr>
        <w:t xml:space="preserve"> </w:t>
      </w:r>
      <w:r w:rsidRPr="00571145">
        <w:rPr>
          <w:color w:val="000000"/>
        </w:rPr>
        <w:t>une meilleure gestion des eaux pluviales résidentielles, etc. Les</w:t>
      </w:r>
      <w:r>
        <w:rPr>
          <w:color w:val="000000"/>
        </w:rPr>
        <w:t xml:space="preserve"> </w:t>
      </w:r>
      <w:r>
        <w:rPr>
          <w:color w:val="000000"/>
        </w:rPr>
        <w:lastRenderedPageBreak/>
        <w:t xml:space="preserve">moyens sont nombreux et plusieurs des municipalités et MRC du territoire </w:t>
      </w:r>
      <w:r w:rsidR="00571145">
        <w:rPr>
          <w:color w:val="000000"/>
        </w:rPr>
        <w:t xml:space="preserve">sont déjà </w:t>
      </w:r>
      <w:r w:rsidR="00F062AD">
        <w:rPr>
          <w:color w:val="000000"/>
        </w:rPr>
        <w:t xml:space="preserve">très </w:t>
      </w:r>
      <w:r w:rsidR="00571145">
        <w:rPr>
          <w:color w:val="000000"/>
        </w:rPr>
        <w:t>proactives et novatrices</w:t>
      </w:r>
      <w:r w:rsidR="00F062AD">
        <w:rPr>
          <w:color w:val="000000"/>
        </w:rPr>
        <w:t xml:space="preserve"> dans ce domaine</w:t>
      </w:r>
      <w:r w:rsidR="00571145">
        <w:rPr>
          <w:color w:val="000000"/>
        </w:rPr>
        <w:t xml:space="preserve">. </w:t>
      </w:r>
      <w:r>
        <w:rPr>
          <w:color w:val="000000"/>
        </w:rPr>
        <w:t xml:space="preserve"> </w:t>
      </w:r>
    </w:p>
    <w:p w:rsidR="002132C0" w:rsidRDefault="002132C0" w:rsidP="008F2037">
      <w:pPr>
        <w:autoSpaceDE w:val="0"/>
        <w:autoSpaceDN w:val="0"/>
        <w:adjustRightInd w:val="0"/>
        <w:spacing w:after="0" w:line="240" w:lineRule="auto"/>
        <w:ind w:left="-567" w:right="-710"/>
        <w:jc w:val="both"/>
        <w:rPr>
          <w:rFonts w:cs="Helvetica"/>
          <w:color w:val="000000"/>
          <w:lang w:eastAsia="fr-CA"/>
        </w:rPr>
      </w:pPr>
    </w:p>
    <w:p w:rsidR="002132C0" w:rsidRDefault="002132C0" w:rsidP="008F2037">
      <w:pPr>
        <w:autoSpaceDE w:val="0"/>
        <w:autoSpaceDN w:val="0"/>
        <w:adjustRightInd w:val="0"/>
        <w:spacing w:after="0" w:line="240" w:lineRule="auto"/>
        <w:ind w:left="-567" w:right="-710"/>
        <w:jc w:val="both"/>
        <w:rPr>
          <w:rFonts w:cs="Helvetica"/>
          <w:color w:val="000000"/>
          <w:lang w:eastAsia="fr-CA"/>
        </w:rPr>
      </w:pPr>
      <w:r>
        <w:rPr>
          <w:rFonts w:cs="Helvetica"/>
          <w:color w:val="000000"/>
          <w:lang w:eastAsia="fr-CA"/>
        </w:rPr>
        <w:t>L’eau est</w:t>
      </w:r>
      <w:r w:rsidR="00AC5A34">
        <w:rPr>
          <w:rFonts w:cs="Helvetica"/>
          <w:color w:val="000000"/>
          <w:lang w:eastAsia="fr-CA"/>
        </w:rPr>
        <w:t xml:space="preserve"> </w:t>
      </w:r>
      <w:r>
        <w:rPr>
          <w:rFonts w:cs="Helvetica"/>
          <w:color w:val="000000"/>
          <w:lang w:eastAsia="fr-CA"/>
        </w:rPr>
        <w:t xml:space="preserve">une richesse collective vitale pour chaque citoyen. </w:t>
      </w:r>
      <w:r w:rsidR="00AC5A34">
        <w:rPr>
          <w:rFonts w:cs="Helvetica"/>
          <w:color w:val="000000"/>
          <w:lang w:eastAsia="fr-CA"/>
        </w:rPr>
        <w:t>C’est en adoptant un mode de gestion intégré, qui tien</w:t>
      </w:r>
      <w:r w:rsidR="004E44C2">
        <w:rPr>
          <w:rFonts w:cs="Helvetica"/>
          <w:color w:val="000000"/>
          <w:lang w:eastAsia="fr-CA"/>
        </w:rPr>
        <w:t>ne</w:t>
      </w:r>
      <w:r w:rsidR="00AC5A34">
        <w:rPr>
          <w:rFonts w:cs="Helvetica"/>
          <w:color w:val="000000"/>
          <w:lang w:eastAsia="fr-CA"/>
        </w:rPr>
        <w:t xml:space="preserve"> compte des acteurs du </w:t>
      </w:r>
      <w:r w:rsidR="00D510E1">
        <w:rPr>
          <w:rFonts w:cs="Helvetica"/>
          <w:color w:val="000000"/>
          <w:lang w:eastAsia="fr-CA"/>
        </w:rPr>
        <w:t>bassin versant</w:t>
      </w:r>
      <w:r w:rsidR="00AC5A34">
        <w:rPr>
          <w:rFonts w:cs="Helvetica"/>
          <w:color w:val="000000"/>
          <w:lang w:eastAsia="fr-CA"/>
        </w:rPr>
        <w:t>, que nous travaillons à la protéger. Abrinord souhaite</w:t>
      </w:r>
      <w:r w:rsidR="00CF1BFB">
        <w:rPr>
          <w:rFonts w:cs="Helvetica"/>
          <w:color w:val="000000"/>
          <w:lang w:eastAsia="fr-CA"/>
        </w:rPr>
        <w:t xml:space="preserve"> donc</w:t>
      </w:r>
      <w:r w:rsidR="00AC5A34">
        <w:rPr>
          <w:rFonts w:cs="Helvetica"/>
          <w:color w:val="000000"/>
          <w:lang w:eastAsia="fr-CA"/>
        </w:rPr>
        <w:t xml:space="preserve"> que la gestion intégrée de l’eau</w:t>
      </w:r>
      <w:r>
        <w:rPr>
          <w:rFonts w:cs="Helvetica"/>
          <w:color w:val="000000"/>
          <w:lang w:eastAsia="fr-CA"/>
        </w:rPr>
        <w:t xml:space="preserve"> fasse partie intégrante de la vision </w:t>
      </w:r>
      <w:r w:rsidR="00AC5A34">
        <w:rPr>
          <w:rFonts w:cs="Helvetica"/>
          <w:color w:val="000000"/>
          <w:lang w:eastAsia="fr-CA"/>
        </w:rPr>
        <w:t>des candidats des prochaines élections</w:t>
      </w:r>
      <w:r w:rsidR="002154CF">
        <w:rPr>
          <w:rFonts w:cs="Helvetica"/>
          <w:color w:val="000000"/>
          <w:lang w:eastAsia="fr-CA"/>
        </w:rPr>
        <w:t xml:space="preserve"> et les invite à se prononcer sur la question au cours de la campagne électorale</w:t>
      </w:r>
      <w:r w:rsidR="00AC5A34">
        <w:rPr>
          <w:rFonts w:cs="Helvetica"/>
          <w:color w:val="000000"/>
          <w:lang w:eastAsia="fr-CA"/>
        </w:rPr>
        <w:t xml:space="preserve">. </w:t>
      </w:r>
    </w:p>
    <w:p w:rsidR="008F2037" w:rsidRPr="00401C05" w:rsidRDefault="008F2037" w:rsidP="008F2037">
      <w:pPr>
        <w:autoSpaceDE w:val="0"/>
        <w:autoSpaceDN w:val="0"/>
        <w:adjustRightInd w:val="0"/>
        <w:spacing w:before="360" w:after="120" w:line="240" w:lineRule="auto"/>
        <w:ind w:left="-567" w:right="-709"/>
        <w:jc w:val="both"/>
        <w:rPr>
          <w:rFonts w:cs="Helvetica-Bold"/>
          <w:b/>
          <w:bCs/>
          <w:color w:val="000000"/>
          <w:lang w:eastAsia="fr-CA"/>
        </w:rPr>
      </w:pPr>
      <w:r w:rsidRPr="00401C05">
        <w:rPr>
          <w:rFonts w:cs="Helvetica-Bold"/>
          <w:b/>
          <w:bCs/>
          <w:color w:val="000000"/>
          <w:lang w:eastAsia="fr-CA"/>
        </w:rPr>
        <w:t>À propos d’Abrinord</w:t>
      </w:r>
    </w:p>
    <w:p w:rsidR="008F2037" w:rsidRDefault="008F2037" w:rsidP="00571145">
      <w:pPr>
        <w:autoSpaceDE w:val="0"/>
        <w:autoSpaceDN w:val="0"/>
        <w:adjustRightInd w:val="0"/>
        <w:spacing w:after="0" w:line="240" w:lineRule="auto"/>
        <w:ind w:left="-567" w:right="-710"/>
        <w:jc w:val="both"/>
        <w:rPr>
          <w:rFonts w:cs="Helvetica"/>
          <w:color w:val="000000"/>
          <w:lang w:eastAsia="fr-CA"/>
        </w:rPr>
      </w:pPr>
      <w:r w:rsidRPr="00401C05">
        <w:rPr>
          <w:rFonts w:cs="Helvetica"/>
          <w:color w:val="000000"/>
          <w:lang w:eastAsia="fr-CA"/>
        </w:rPr>
        <w:t>Abrinord</w:t>
      </w:r>
      <w:r w:rsidR="00D510E1">
        <w:rPr>
          <w:rFonts w:cs="Helvetica"/>
          <w:color w:val="000000"/>
          <w:lang w:eastAsia="fr-CA"/>
        </w:rPr>
        <w:t xml:space="preserve"> </w:t>
      </w:r>
      <w:r w:rsidRPr="00401C05">
        <w:rPr>
          <w:rFonts w:cs="Helvetica"/>
          <w:color w:val="000000"/>
          <w:lang w:eastAsia="fr-CA"/>
        </w:rPr>
        <w:t xml:space="preserve">est l’un des 40 organismes de bassin versant reconnu par le gouvernement du Québec comme étant responsable de planifier et de coordonner la gestion intégrée de l'eau dans la zone qui lui a été confiée. Depuis 10 ans, l’organisme constitue une table de concertation et de planification dont le mandat premier consiste à élaborer un Plan directeur de l'eau (PDE), à le mettre à jour, ainsi qu’à en promouvoir et suivre la mise en œuvre. </w:t>
      </w:r>
    </w:p>
    <w:p w:rsidR="000E2721" w:rsidRDefault="000E2721" w:rsidP="00571145">
      <w:pPr>
        <w:autoSpaceDE w:val="0"/>
        <w:autoSpaceDN w:val="0"/>
        <w:adjustRightInd w:val="0"/>
        <w:spacing w:after="0" w:line="240" w:lineRule="auto"/>
        <w:ind w:left="-567" w:right="-710"/>
        <w:jc w:val="both"/>
        <w:rPr>
          <w:rFonts w:cs="Helvetica"/>
          <w:color w:val="000000"/>
          <w:lang w:eastAsia="fr-CA"/>
        </w:rPr>
      </w:pPr>
    </w:p>
    <w:p w:rsidR="000E2721" w:rsidRDefault="000E2721" w:rsidP="00571145">
      <w:pPr>
        <w:autoSpaceDE w:val="0"/>
        <w:autoSpaceDN w:val="0"/>
        <w:adjustRightInd w:val="0"/>
        <w:spacing w:after="0" w:line="240" w:lineRule="auto"/>
        <w:ind w:left="-567" w:right="-710"/>
        <w:jc w:val="both"/>
        <w:rPr>
          <w:rFonts w:cs="Helvetica"/>
          <w:b/>
          <w:color w:val="000000"/>
          <w:lang w:eastAsia="fr-CA"/>
        </w:rPr>
      </w:pPr>
      <w:r w:rsidRPr="000E2721">
        <w:rPr>
          <w:rFonts w:cs="Helvetica"/>
          <w:b/>
          <w:color w:val="000000"/>
          <w:lang w:eastAsia="fr-CA"/>
        </w:rPr>
        <w:t>À propos du territoire</w:t>
      </w:r>
    </w:p>
    <w:p w:rsidR="000E2721" w:rsidRPr="000E2721" w:rsidRDefault="000E2721" w:rsidP="000E2721">
      <w:pPr>
        <w:autoSpaceDE w:val="0"/>
        <w:autoSpaceDN w:val="0"/>
        <w:adjustRightInd w:val="0"/>
        <w:spacing w:after="0" w:line="240" w:lineRule="auto"/>
        <w:ind w:left="-567" w:right="-710"/>
        <w:jc w:val="both"/>
        <w:rPr>
          <w:rFonts w:cs="Helvetica"/>
          <w:lang w:eastAsia="fr-CA"/>
        </w:rPr>
      </w:pPr>
      <w:r w:rsidRPr="000E2721">
        <w:rPr>
          <w:rFonts w:cs="Helvetica"/>
          <w:lang w:eastAsia="fr-CA"/>
        </w:rPr>
        <w:t>Sur le territoire d’Abrinord, on recense plusieurs problèmes relatifs aux ressources en eau. Par exemple, plusieurs points d’échantillonnage des cours d’eau présentent des concentrations trop élevées en coliformes fécaux et en ph</w:t>
      </w:r>
      <w:r>
        <w:rPr>
          <w:rFonts w:cs="Helvetica"/>
          <w:lang w:eastAsia="fr-CA"/>
        </w:rPr>
        <w:t>osphore. Ces concentrations</w:t>
      </w:r>
      <w:r w:rsidRPr="000E2721">
        <w:rPr>
          <w:rFonts w:cs="Helvetica"/>
          <w:lang w:eastAsia="fr-CA"/>
        </w:rPr>
        <w:t xml:space="preserve"> peuvent entraver la pratique d’activités comme la baignade, mais également nuire aux écosystèmes aquatiques. D’autre part, parmi les 3 303 lacs du territoire d’Abrinord, plusieurs sont affectés par la problématique des cyanobactéries (algues bleu-vert), faisant du bassin versant de la rivière du Nord l’un des plus touchés au Québec. Mentionnons également la perte notoire des milieux naturels (milieux humides, aquatiques, etc.) qui témoigne, entre autres, de la forte croissance démographique régionale. </w:t>
      </w:r>
    </w:p>
    <w:p w:rsidR="000E2721" w:rsidRDefault="000E2721" w:rsidP="00571145">
      <w:pPr>
        <w:autoSpaceDE w:val="0"/>
        <w:autoSpaceDN w:val="0"/>
        <w:adjustRightInd w:val="0"/>
        <w:spacing w:after="0" w:line="240" w:lineRule="auto"/>
        <w:ind w:left="-567" w:right="-710"/>
        <w:jc w:val="both"/>
        <w:rPr>
          <w:rFonts w:cs="Helvetica"/>
          <w:b/>
          <w:color w:val="000000"/>
          <w:lang w:eastAsia="fr-CA"/>
        </w:rPr>
      </w:pPr>
    </w:p>
    <w:p w:rsidR="000E2721" w:rsidRPr="000E2721" w:rsidRDefault="000E2721" w:rsidP="00571145">
      <w:pPr>
        <w:autoSpaceDE w:val="0"/>
        <w:autoSpaceDN w:val="0"/>
        <w:adjustRightInd w:val="0"/>
        <w:spacing w:after="0" w:line="240" w:lineRule="auto"/>
        <w:ind w:left="-567" w:right="-710"/>
        <w:jc w:val="both"/>
        <w:rPr>
          <w:rFonts w:cs="Helvetica"/>
          <w:b/>
          <w:color w:val="000000"/>
          <w:lang w:eastAsia="fr-CA"/>
        </w:rPr>
      </w:pPr>
    </w:p>
    <w:p w:rsidR="008F2037" w:rsidRDefault="008F2037" w:rsidP="008F2037">
      <w:pPr>
        <w:autoSpaceDE w:val="0"/>
        <w:autoSpaceDN w:val="0"/>
        <w:adjustRightInd w:val="0"/>
        <w:spacing w:after="0" w:line="240" w:lineRule="auto"/>
        <w:ind w:left="-567" w:right="-710"/>
        <w:jc w:val="both"/>
        <w:rPr>
          <w:rFonts w:cs="Helvetica"/>
          <w:color w:val="000000"/>
          <w:lang w:eastAsia="fr-CA"/>
        </w:rPr>
      </w:pPr>
    </w:p>
    <w:p w:rsidR="008F2037" w:rsidRDefault="008F2037" w:rsidP="008F2037">
      <w:pPr>
        <w:spacing w:after="0" w:line="240" w:lineRule="auto"/>
        <w:ind w:left="-567" w:right="-710"/>
        <w:jc w:val="center"/>
        <w:rPr>
          <w:rFonts w:cs="Calibri"/>
        </w:rPr>
      </w:pPr>
      <w:r w:rsidRPr="00401C05">
        <w:rPr>
          <w:rFonts w:cs="Calibri"/>
        </w:rPr>
        <w:t xml:space="preserve">– 30 </w:t>
      </w:r>
      <w:bookmarkStart w:id="0" w:name="OLE_LINK1"/>
      <w:r w:rsidRPr="00401C05">
        <w:rPr>
          <w:rFonts w:cs="Calibri"/>
        </w:rPr>
        <w:t>–</w:t>
      </w:r>
      <w:bookmarkEnd w:id="0"/>
    </w:p>
    <w:p w:rsidR="008F2037" w:rsidRPr="00401C05" w:rsidRDefault="008F2037" w:rsidP="008F2037">
      <w:pPr>
        <w:spacing w:after="0" w:line="240" w:lineRule="auto"/>
        <w:ind w:left="-567" w:right="-710"/>
        <w:jc w:val="center"/>
        <w:rPr>
          <w:rFonts w:cs="Calibri"/>
        </w:rPr>
      </w:pPr>
    </w:p>
    <w:p w:rsidR="008F2037" w:rsidRPr="00401C05" w:rsidRDefault="008F2037" w:rsidP="008F2037">
      <w:pPr>
        <w:spacing w:after="0" w:line="240" w:lineRule="auto"/>
        <w:ind w:left="-567" w:right="-710"/>
        <w:jc w:val="center"/>
      </w:pPr>
      <w:r w:rsidRPr="00401C05">
        <w:rPr>
          <w:smallCaps/>
        </w:rPr>
        <w:t>Source :</w:t>
      </w:r>
    </w:p>
    <w:p w:rsidR="008F2037" w:rsidRPr="00401C05" w:rsidRDefault="008F2037" w:rsidP="008F2037">
      <w:pPr>
        <w:spacing w:after="0" w:line="240" w:lineRule="auto"/>
        <w:ind w:left="-567" w:right="-710"/>
        <w:jc w:val="center"/>
      </w:pPr>
      <w:r w:rsidRPr="00401C05">
        <w:t>Abrinord</w:t>
      </w:r>
    </w:p>
    <w:p w:rsidR="008F2037" w:rsidRPr="00401C05" w:rsidRDefault="008F2037" w:rsidP="008F2037">
      <w:pPr>
        <w:spacing w:after="0" w:line="240" w:lineRule="auto"/>
        <w:ind w:left="-567" w:right="-710"/>
        <w:jc w:val="center"/>
      </w:pPr>
      <w:r w:rsidRPr="00401C05">
        <w:t>(450) 432-8490</w:t>
      </w:r>
    </w:p>
    <w:p w:rsidR="008F2037" w:rsidRPr="00401C05" w:rsidRDefault="002A0730" w:rsidP="008F2037">
      <w:pPr>
        <w:spacing w:after="0" w:line="240" w:lineRule="auto"/>
        <w:ind w:left="-567" w:right="-710"/>
        <w:jc w:val="center"/>
      </w:pPr>
      <w:hyperlink r:id="rId7" w:history="1">
        <w:r w:rsidR="008F2037" w:rsidRPr="00401C05">
          <w:rPr>
            <w:rStyle w:val="Lienhypertexte"/>
          </w:rPr>
          <w:t>info@abrinord.qc.ca</w:t>
        </w:r>
      </w:hyperlink>
    </w:p>
    <w:p w:rsidR="008F2037" w:rsidRDefault="008F2037"/>
    <w:p w:rsidR="00802CF2" w:rsidRDefault="00802CF2"/>
    <w:sectPr w:rsidR="00802CF2" w:rsidSect="00CE51E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795" w:rsidRDefault="00743795" w:rsidP="008F2037">
      <w:pPr>
        <w:spacing w:after="0" w:line="240" w:lineRule="auto"/>
      </w:pPr>
      <w:r>
        <w:separator/>
      </w:r>
    </w:p>
  </w:endnote>
  <w:endnote w:type="continuationSeparator" w:id="0">
    <w:p w:rsidR="00743795" w:rsidRDefault="00743795" w:rsidP="008F2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95" w:rsidRDefault="0074379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95" w:rsidRDefault="0074379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95" w:rsidRDefault="007437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795" w:rsidRDefault="00743795" w:rsidP="008F2037">
      <w:pPr>
        <w:spacing w:after="0" w:line="240" w:lineRule="auto"/>
      </w:pPr>
      <w:r>
        <w:separator/>
      </w:r>
    </w:p>
  </w:footnote>
  <w:footnote w:type="continuationSeparator" w:id="0">
    <w:p w:rsidR="00743795" w:rsidRDefault="00743795" w:rsidP="008F2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95" w:rsidRDefault="0074379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95" w:rsidRDefault="00743795" w:rsidP="00BE1A51">
    <w:pPr>
      <w:pStyle w:val="En-tte"/>
      <w:jc w:val="center"/>
    </w:pPr>
    <w:r w:rsidRPr="008F2037">
      <w:rPr>
        <w:noProof/>
        <w:lang w:eastAsia="fr-CA"/>
      </w:rPr>
      <w:drawing>
        <wp:inline distT="0" distB="0" distL="0" distR="0">
          <wp:extent cx="3894582" cy="1107204"/>
          <wp:effectExtent l="19050" t="0" r="0" b="0"/>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3906087" cy="1110475"/>
                  </a:xfrm>
                  <a:prstGeom prst="rect">
                    <a:avLst/>
                  </a:prstGeom>
                </pic:spPr>
              </pic:pic>
            </a:graphicData>
          </a:graphic>
        </wp:inline>
      </w:drawing>
    </w:r>
  </w:p>
  <w:p w:rsidR="00743795" w:rsidRDefault="0074379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95" w:rsidRDefault="0074379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8F2037"/>
    <w:rsid w:val="000E2721"/>
    <w:rsid w:val="001B722B"/>
    <w:rsid w:val="002132C0"/>
    <w:rsid w:val="002154CF"/>
    <w:rsid w:val="00224E3F"/>
    <w:rsid w:val="002A0730"/>
    <w:rsid w:val="002F557D"/>
    <w:rsid w:val="003E2721"/>
    <w:rsid w:val="004E44C2"/>
    <w:rsid w:val="005427B2"/>
    <w:rsid w:val="00571145"/>
    <w:rsid w:val="005C4DBB"/>
    <w:rsid w:val="00643F69"/>
    <w:rsid w:val="00667220"/>
    <w:rsid w:val="006D7165"/>
    <w:rsid w:val="00701787"/>
    <w:rsid w:val="00743795"/>
    <w:rsid w:val="00775F1A"/>
    <w:rsid w:val="007865D1"/>
    <w:rsid w:val="00802CF2"/>
    <w:rsid w:val="00837FB0"/>
    <w:rsid w:val="008E6C1E"/>
    <w:rsid w:val="008F2037"/>
    <w:rsid w:val="009060F8"/>
    <w:rsid w:val="00922CEE"/>
    <w:rsid w:val="009939DC"/>
    <w:rsid w:val="00A60D4E"/>
    <w:rsid w:val="00AC5A34"/>
    <w:rsid w:val="00AD0EB3"/>
    <w:rsid w:val="00B7280D"/>
    <w:rsid w:val="00BE1A51"/>
    <w:rsid w:val="00BF27DF"/>
    <w:rsid w:val="00C24088"/>
    <w:rsid w:val="00C5355E"/>
    <w:rsid w:val="00CE51E6"/>
    <w:rsid w:val="00CF1BFB"/>
    <w:rsid w:val="00D44A27"/>
    <w:rsid w:val="00D44CB2"/>
    <w:rsid w:val="00D510E1"/>
    <w:rsid w:val="00DA5755"/>
    <w:rsid w:val="00E133CD"/>
    <w:rsid w:val="00F062AD"/>
    <w:rsid w:val="00F50D53"/>
    <w:rsid w:val="00FC639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F203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F2037"/>
  </w:style>
  <w:style w:type="paragraph" w:styleId="Pieddepage">
    <w:name w:val="footer"/>
    <w:basedOn w:val="Normal"/>
    <w:link w:val="PieddepageCar"/>
    <w:uiPriority w:val="99"/>
    <w:semiHidden/>
    <w:unhideWhenUsed/>
    <w:rsid w:val="008F2037"/>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8F2037"/>
  </w:style>
  <w:style w:type="paragraph" w:styleId="Textedebulles">
    <w:name w:val="Balloon Text"/>
    <w:basedOn w:val="Normal"/>
    <w:link w:val="TextedebullesCar"/>
    <w:uiPriority w:val="99"/>
    <w:semiHidden/>
    <w:unhideWhenUsed/>
    <w:rsid w:val="008F20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037"/>
    <w:rPr>
      <w:rFonts w:ascii="Tahoma" w:hAnsi="Tahoma" w:cs="Tahoma"/>
      <w:sz w:val="16"/>
      <w:szCs w:val="16"/>
    </w:rPr>
  </w:style>
  <w:style w:type="character" w:styleId="Lienhypertexte">
    <w:name w:val="Hyperlink"/>
    <w:basedOn w:val="Policepardfaut"/>
    <w:uiPriority w:val="99"/>
    <w:unhideWhenUsed/>
    <w:rsid w:val="008F2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abrinord.qc.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imarcoux</dc:creator>
  <cp:lastModifiedBy>imarcoux</cp:lastModifiedBy>
  <cp:revision>22</cp:revision>
  <dcterms:created xsi:type="dcterms:W3CDTF">2013-07-09T18:29:00Z</dcterms:created>
  <dcterms:modified xsi:type="dcterms:W3CDTF">2013-07-29T14:43:00Z</dcterms:modified>
</cp:coreProperties>
</file>